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FB" w:rsidRPr="006734A2" w:rsidRDefault="007F09FB" w:rsidP="00665009">
      <w:pPr>
        <w:pStyle w:val="1"/>
        <w:spacing w:line="360" w:lineRule="auto"/>
        <w:rPr>
          <w:sz w:val="32"/>
        </w:rPr>
      </w:pPr>
      <w:r w:rsidRPr="006734A2">
        <w:rPr>
          <w:sz w:val="32"/>
        </w:rPr>
        <w:t>ПОЛОЖЕНИЕ</w:t>
      </w:r>
    </w:p>
    <w:p w:rsidR="00C6078F" w:rsidRPr="006734A2" w:rsidRDefault="007F09FB" w:rsidP="00907086">
      <w:pPr>
        <w:jc w:val="center"/>
        <w:rPr>
          <w:b/>
          <w:bCs/>
          <w:sz w:val="32"/>
        </w:rPr>
      </w:pPr>
      <w:r w:rsidRPr="006734A2">
        <w:rPr>
          <w:b/>
          <w:bCs/>
          <w:sz w:val="32"/>
        </w:rPr>
        <w:t xml:space="preserve">о </w:t>
      </w:r>
      <w:r w:rsidR="00907086" w:rsidRPr="006734A2">
        <w:rPr>
          <w:b/>
          <w:bCs/>
          <w:sz w:val="32"/>
        </w:rPr>
        <w:t>проведении</w:t>
      </w:r>
      <w:r w:rsidR="00924E56" w:rsidRPr="006734A2">
        <w:rPr>
          <w:b/>
          <w:bCs/>
          <w:sz w:val="32"/>
        </w:rPr>
        <w:t xml:space="preserve"> регионального</w:t>
      </w:r>
      <w:r w:rsidR="00907086" w:rsidRPr="006734A2">
        <w:rPr>
          <w:b/>
          <w:bCs/>
          <w:sz w:val="32"/>
        </w:rPr>
        <w:t xml:space="preserve"> </w:t>
      </w:r>
      <w:r w:rsidR="00924E56" w:rsidRPr="006734A2">
        <w:rPr>
          <w:b/>
          <w:bCs/>
          <w:sz w:val="32"/>
        </w:rPr>
        <w:t>шахматного турнира «</w:t>
      </w:r>
      <w:proofErr w:type="spellStart"/>
      <w:r w:rsidR="00924E56" w:rsidRPr="006734A2">
        <w:rPr>
          <w:b/>
          <w:bCs/>
          <w:sz w:val="32"/>
          <w:lang w:val="en-US"/>
        </w:rPr>
        <w:t>Kineshma</w:t>
      </w:r>
      <w:proofErr w:type="spellEnd"/>
      <w:r w:rsidR="00924E56" w:rsidRPr="006734A2">
        <w:rPr>
          <w:b/>
          <w:bCs/>
          <w:sz w:val="32"/>
        </w:rPr>
        <w:t xml:space="preserve"> </w:t>
      </w:r>
      <w:r w:rsidR="00924E56" w:rsidRPr="006734A2">
        <w:rPr>
          <w:b/>
          <w:bCs/>
          <w:sz w:val="32"/>
          <w:lang w:val="en-US"/>
        </w:rPr>
        <w:t>chess</w:t>
      </w:r>
      <w:r w:rsidR="00924E56" w:rsidRPr="006734A2">
        <w:rPr>
          <w:b/>
          <w:bCs/>
          <w:sz w:val="32"/>
        </w:rPr>
        <w:t>»</w:t>
      </w:r>
    </w:p>
    <w:p w:rsidR="00F879AB" w:rsidRPr="006734A2" w:rsidRDefault="00F879AB" w:rsidP="00907086">
      <w:pPr>
        <w:jc w:val="center"/>
        <w:rPr>
          <w:b/>
          <w:bCs/>
          <w:sz w:val="32"/>
        </w:rPr>
      </w:pPr>
    </w:p>
    <w:p w:rsidR="007F09FB" w:rsidRPr="006734A2" w:rsidRDefault="007F09FB" w:rsidP="005F7276">
      <w:pPr>
        <w:numPr>
          <w:ilvl w:val="0"/>
          <w:numId w:val="1"/>
        </w:numPr>
        <w:jc w:val="center"/>
        <w:rPr>
          <w:b/>
          <w:bCs/>
          <w:iCs/>
          <w:sz w:val="32"/>
        </w:rPr>
      </w:pPr>
      <w:r w:rsidRPr="006734A2">
        <w:rPr>
          <w:b/>
          <w:bCs/>
          <w:iCs/>
          <w:sz w:val="32"/>
        </w:rPr>
        <w:t>ЦЕЛИ И ЗАДАЧИ:</w:t>
      </w:r>
    </w:p>
    <w:p w:rsidR="00E06F9A" w:rsidRPr="006734A2" w:rsidRDefault="005F7276" w:rsidP="00862C7D">
      <w:pPr>
        <w:numPr>
          <w:ilvl w:val="0"/>
          <w:numId w:val="2"/>
        </w:numPr>
        <w:rPr>
          <w:b/>
          <w:bCs/>
          <w:i/>
          <w:iCs/>
          <w:sz w:val="28"/>
        </w:rPr>
      </w:pPr>
      <w:r w:rsidRPr="006734A2">
        <w:rPr>
          <w:sz w:val="28"/>
        </w:rPr>
        <w:t xml:space="preserve">Популяризация шахмат </w:t>
      </w:r>
    </w:p>
    <w:p w:rsidR="00713103" w:rsidRPr="006734A2" w:rsidRDefault="00713103" w:rsidP="00862C7D">
      <w:pPr>
        <w:numPr>
          <w:ilvl w:val="0"/>
          <w:numId w:val="2"/>
        </w:numPr>
        <w:rPr>
          <w:b/>
          <w:bCs/>
          <w:i/>
          <w:iCs/>
          <w:sz w:val="28"/>
        </w:rPr>
      </w:pPr>
      <w:r w:rsidRPr="006734A2">
        <w:rPr>
          <w:sz w:val="28"/>
        </w:rPr>
        <w:t>Развитие связей между шахматистами</w:t>
      </w:r>
    </w:p>
    <w:p w:rsidR="00665009" w:rsidRPr="006734A2" w:rsidRDefault="007F09FB" w:rsidP="00862C7D">
      <w:pPr>
        <w:numPr>
          <w:ilvl w:val="0"/>
          <w:numId w:val="2"/>
        </w:numPr>
        <w:rPr>
          <w:b/>
          <w:bCs/>
          <w:i/>
          <w:iCs/>
          <w:sz w:val="28"/>
        </w:rPr>
      </w:pPr>
      <w:r w:rsidRPr="006734A2">
        <w:rPr>
          <w:sz w:val="28"/>
        </w:rPr>
        <w:t>Повышение мастерства шахматистов</w:t>
      </w:r>
    </w:p>
    <w:p w:rsidR="00056E3F" w:rsidRPr="006734A2" w:rsidRDefault="00056E3F" w:rsidP="00862C7D">
      <w:pPr>
        <w:numPr>
          <w:ilvl w:val="0"/>
          <w:numId w:val="2"/>
        </w:numPr>
        <w:rPr>
          <w:b/>
          <w:bCs/>
          <w:i/>
          <w:iCs/>
          <w:sz w:val="28"/>
        </w:rPr>
      </w:pPr>
      <w:r w:rsidRPr="006734A2">
        <w:rPr>
          <w:sz w:val="28"/>
        </w:rPr>
        <w:t xml:space="preserve">Развитие </w:t>
      </w:r>
      <w:r w:rsidR="00D56CDB" w:rsidRPr="006734A2">
        <w:rPr>
          <w:sz w:val="28"/>
        </w:rPr>
        <w:t xml:space="preserve">шахматного </w:t>
      </w:r>
      <w:r w:rsidRPr="006734A2">
        <w:rPr>
          <w:sz w:val="28"/>
        </w:rPr>
        <w:t>спорта</w:t>
      </w:r>
    </w:p>
    <w:p w:rsidR="005F7276" w:rsidRPr="006734A2" w:rsidRDefault="005F7276" w:rsidP="005F7276">
      <w:pPr>
        <w:ind w:left="540"/>
        <w:rPr>
          <w:b/>
          <w:bCs/>
          <w:i/>
          <w:iCs/>
          <w:sz w:val="28"/>
        </w:rPr>
      </w:pPr>
    </w:p>
    <w:p w:rsidR="007F09FB" w:rsidRPr="006734A2" w:rsidRDefault="007F09FB" w:rsidP="005F7276">
      <w:pPr>
        <w:numPr>
          <w:ilvl w:val="0"/>
          <w:numId w:val="1"/>
        </w:numPr>
        <w:tabs>
          <w:tab w:val="left" w:pos="360"/>
        </w:tabs>
        <w:jc w:val="center"/>
        <w:rPr>
          <w:b/>
          <w:bCs/>
          <w:iCs/>
          <w:sz w:val="28"/>
        </w:rPr>
      </w:pPr>
      <w:r w:rsidRPr="006734A2">
        <w:rPr>
          <w:b/>
          <w:bCs/>
          <w:iCs/>
          <w:sz w:val="28"/>
        </w:rPr>
        <w:t>СРОКИ И МЕСТО ПРОВЕДЕНИЯ:</w:t>
      </w:r>
    </w:p>
    <w:p w:rsidR="007B2E16" w:rsidRPr="006734A2" w:rsidRDefault="005F7276" w:rsidP="00820CF3">
      <w:pPr>
        <w:pStyle w:val="3"/>
        <w:ind w:firstLine="0"/>
        <w:jc w:val="both"/>
      </w:pPr>
      <w:r w:rsidRPr="006734A2">
        <w:tab/>
      </w:r>
      <w:r w:rsidR="007F09FB" w:rsidRPr="006734A2">
        <w:t>Турнир проводится в г</w:t>
      </w:r>
      <w:r w:rsidR="00907086" w:rsidRPr="006734A2">
        <w:t>ороде</w:t>
      </w:r>
      <w:r w:rsidR="00924E56" w:rsidRPr="006734A2">
        <w:t xml:space="preserve"> </w:t>
      </w:r>
      <w:r w:rsidR="00056E3F" w:rsidRPr="006734A2">
        <w:t>Кинешма</w:t>
      </w:r>
      <w:r w:rsidR="007F09FB" w:rsidRPr="006734A2">
        <w:t>,</w:t>
      </w:r>
      <w:r w:rsidR="003B3E87" w:rsidRPr="006734A2">
        <w:t xml:space="preserve"> Ивановской области</w:t>
      </w:r>
      <w:r w:rsidR="007F09FB" w:rsidRPr="006734A2">
        <w:t xml:space="preserve"> с</w:t>
      </w:r>
      <w:r w:rsidR="00924E56" w:rsidRPr="006734A2">
        <w:t xml:space="preserve"> </w:t>
      </w:r>
      <w:r w:rsidR="0051649F" w:rsidRPr="006734A2">
        <w:t>12</w:t>
      </w:r>
      <w:r w:rsidR="00924E56" w:rsidRPr="006734A2">
        <w:t xml:space="preserve"> </w:t>
      </w:r>
      <w:r w:rsidR="007F09FB" w:rsidRPr="006734A2">
        <w:t xml:space="preserve">по </w:t>
      </w:r>
      <w:r w:rsidR="0051649F" w:rsidRPr="006734A2">
        <w:t>13</w:t>
      </w:r>
      <w:r w:rsidR="00924E56" w:rsidRPr="006734A2">
        <w:t xml:space="preserve"> </w:t>
      </w:r>
      <w:r w:rsidR="00056E3F" w:rsidRPr="006734A2">
        <w:t>августа</w:t>
      </w:r>
      <w:r w:rsidR="00924E56" w:rsidRPr="006734A2">
        <w:t xml:space="preserve"> </w:t>
      </w:r>
      <w:r w:rsidR="007F09FB" w:rsidRPr="006734A2">
        <w:t>20</w:t>
      </w:r>
      <w:r w:rsidR="008441FD" w:rsidRPr="006734A2">
        <w:t>1</w:t>
      </w:r>
      <w:r w:rsidR="0051649F" w:rsidRPr="006734A2">
        <w:t>7</w:t>
      </w:r>
      <w:r w:rsidR="007F09FB" w:rsidRPr="006734A2">
        <w:t xml:space="preserve"> г</w:t>
      </w:r>
      <w:r w:rsidR="00820CF3" w:rsidRPr="006734A2">
        <w:t xml:space="preserve">. по адресу: г. Кинешма, ул. </w:t>
      </w:r>
      <w:r w:rsidR="0051649F" w:rsidRPr="006734A2">
        <w:t>Красноветкинская</w:t>
      </w:r>
      <w:r w:rsidR="00820CF3" w:rsidRPr="006734A2">
        <w:t xml:space="preserve">  д. 2</w:t>
      </w:r>
    </w:p>
    <w:p w:rsidR="00924E56" w:rsidRPr="006734A2" w:rsidRDefault="00924E56" w:rsidP="00924E56"/>
    <w:p w:rsidR="007F09FB" w:rsidRPr="006734A2" w:rsidRDefault="007F09FB" w:rsidP="005F7276">
      <w:pPr>
        <w:numPr>
          <w:ilvl w:val="0"/>
          <w:numId w:val="1"/>
        </w:numPr>
        <w:tabs>
          <w:tab w:val="left" w:pos="360"/>
        </w:tabs>
        <w:jc w:val="center"/>
        <w:rPr>
          <w:b/>
          <w:bCs/>
          <w:iCs/>
          <w:sz w:val="28"/>
        </w:rPr>
      </w:pPr>
      <w:r w:rsidRPr="006734A2">
        <w:rPr>
          <w:b/>
          <w:bCs/>
          <w:iCs/>
          <w:sz w:val="28"/>
        </w:rPr>
        <w:t xml:space="preserve">УЧАСТНИКИ </w:t>
      </w:r>
      <w:r w:rsidR="00862C7D" w:rsidRPr="006734A2">
        <w:rPr>
          <w:b/>
          <w:bCs/>
          <w:iCs/>
          <w:sz w:val="28"/>
        </w:rPr>
        <w:t>ИРЕГЛАМЕНТ</w:t>
      </w:r>
      <w:r w:rsidRPr="006734A2">
        <w:rPr>
          <w:b/>
          <w:bCs/>
          <w:iCs/>
          <w:sz w:val="28"/>
        </w:rPr>
        <w:t>:</w:t>
      </w:r>
    </w:p>
    <w:p w:rsidR="008D336C" w:rsidRPr="006734A2" w:rsidRDefault="00924E56" w:rsidP="008D336C">
      <w:pPr>
        <w:tabs>
          <w:tab w:val="left" w:pos="360"/>
          <w:tab w:val="left" w:pos="1080"/>
        </w:tabs>
        <w:jc w:val="both"/>
      </w:pPr>
      <w:r w:rsidRPr="006734A2">
        <w:rPr>
          <w:sz w:val="28"/>
          <w:szCs w:val="28"/>
        </w:rPr>
        <w:t xml:space="preserve">К участию допускаются все желающие шахматисты, имеющие код ФИДЕ. </w:t>
      </w:r>
      <w:r w:rsidR="00862C7D" w:rsidRPr="006734A2">
        <w:rPr>
          <w:sz w:val="28"/>
          <w:szCs w:val="28"/>
        </w:rPr>
        <w:t>Турнир проводится по правилам</w:t>
      </w:r>
      <w:r w:rsidR="003B3E87" w:rsidRPr="006734A2">
        <w:rPr>
          <w:sz w:val="28"/>
          <w:szCs w:val="28"/>
        </w:rPr>
        <w:t xml:space="preserve"> вида спорта «Шахматы» с учетом правил</w:t>
      </w:r>
      <w:r w:rsidR="00862C7D" w:rsidRPr="006734A2">
        <w:rPr>
          <w:sz w:val="28"/>
          <w:szCs w:val="28"/>
        </w:rPr>
        <w:t xml:space="preserve"> ФИДЕ</w:t>
      </w:r>
      <w:r w:rsidR="0051277C" w:rsidRPr="006734A2">
        <w:rPr>
          <w:sz w:val="28"/>
          <w:szCs w:val="28"/>
        </w:rPr>
        <w:t xml:space="preserve">, с обсчетом рейтинга </w:t>
      </w:r>
      <w:r w:rsidR="00E32AFD" w:rsidRPr="006734A2">
        <w:rPr>
          <w:sz w:val="28"/>
          <w:szCs w:val="28"/>
        </w:rPr>
        <w:t>ФИДЕ</w:t>
      </w:r>
      <w:r w:rsidR="003B3E87" w:rsidRPr="006734A2">
        <w:rPr>
          <w:sz w:val="28"/>
          <w:szCs w:val="28"/>
        </w:rPr>
        <w:t xml:space="preserve"> и российского рейтинга</w:t>
      </w:r>
      <w:r w:rsidR="00862C7D" w:rsidRPr="006734A2">
        <w:rPr>
          <w:sz w:val="28"/>
          <w:szCs w:val="28"/>
        </w:rPr>
        <w:t xml:space="preserve">. Контроль времени – </w:t>
      </w:r>
      <w:r w:rsidR="003B3E87" w:rsidRPr="006734A2">
        <w:rPr>
          <w:sz w:val="28"/>
          <w:szCs w:val="28"/>
        </w:rPr>
        <w:t>1</w:t>
      </w:r>
      <w:r w:rsidR="00C6078F" w:rsidRPr="006734A2">
        <w:rPr>
          <w:sz w:val="28"/>
          <w:szCs w:val="28"/>
        </w:rPr>
        <w:t>5</w:t>
      </w:r>
      <w:r w:rsidR="00D16114" w:rsidRPr="006734A2">
        <w:rPr>
          <w:sz w:val="28"/>
          <w:szCs w:val="28"/>
        </w:rPr>
        <w:t xml:space="preserve"> минут </w:t>
      </w:r>
      <w:r w:rsidR="00862C7D" w:rsidRPr="006734A2">
        <w:rPr>
          <w:sz w:val="28"/>
          <w:szCs w:val="28"/>
        </w:rPr>
        <w:t>до конца партии каждому участнику</w:t>
      </w:r>
      <w:r w:rsidR="00D16114" w:rsidRPr="006734A2">
        <w:rPr>
          <w:sz w:val="28"/>
          <w:szCs w:val="28"/>
        </w:rPr>
        <w:t xml:space="preserve"> с добавлением </w:t>
      </w:r>
      <w:r w:rsidR="006E38E5" w:rsidRPr="006734A2">
        <w:rPr>
          <w:sz w:val="28"/>
          <w:szCs w:val="28"/>
        </w:rPr>
        <w:t>10</w:t>
      </w:r>
      <w:r w:rsidR="003B3E87" w:rsidRPr="006734A2">
        <w:rPr>
          <w:sz w:val="28"/>
          <w:szCs w:val="28"/>
        </w:rPr>
        <w:t>-</w:t>
      </w:r>
      <w:r w:rsidR="006E38E5" w:rsidRPr="006734A2">
        <w:rPr>
          <w:sz w:val="28"/>
          <w:szCs w:val="28"/>
        </w:rPr>
        <w:t>ти</w:t>
      </w:r>
      <w:r w:rsidR="00D16114" w:rsidRPr="006734A2">
        <w:rPr>
          <w:sz w:val="28"/>
          <w:szCs w:val="28"/>
        </w:rPr>
        <w:t xml:space="preserve"> секунд </w:t>
      </w:r>
      <w:r w:rsidR="006E38E5" w:rsidRPr="006734A2">
        <w:rPr>
          <w:sz w:val="28"/>
          <w:szCs w:val="28"/>
        </w:rPr>
        <w:t>н</w:t>
      </w:r>
      <w:r w:rsidR="00D16114" w:rsidRPr="006734A2">
        <w:rPr>
          <w:sz w:val="28"/>
          <w:szCs w:val="28"/>
        </w:rPr>
        <w:t>а каждый ход начиная с первого</w:t>
      </w:r>
      <w:r w:rsidR="00862C7D" w:rsidRPr="006734A2">
        <w:rPr>
          <w:sz w:val="28"/>
          <w:szCs w:val="28"/>
        </w:rPr>
        <w:t xml:space="preserve">. Система соревнований – </w:t>
      </w:r>
      <w:r w:rsidR="00780036" w:rsidRPr="006734A2">
        <w:rPr>
          <w:sz w:val="28"/>
          <w:szCs w:val="28"/>
        </w:rPr>
        <w:t>швейцарская</w:t>
      </w:r>
      <w:r w:rsidRPr="006734A2">
        <w:rPr>
          <w:sz w:val="28"/>
          <w:szCs w:val="28"/>
        </w:rPr>
        <w:t xml:space="preserve"> </w:t>
      </w:r>
      <w:r w:rsidR="00780036" w:rsidRPr="006734A2">
        <w:rPr>
          <w:sz w:val="28"/>
          <w:szCs w:val="28"/>
        </w:rPr>
        <w:t>9</w:t>
      </w:r>
      <w:r w:rsidR="0051277C" w:rsidRPr="006734A2">
        <w:rPr>
          <w:sz w:val="28"/>
          <w:szCs w:val="28"/>
        </w:rPr>
        <w:t xml:space="preserve"> туров</w:t>
      </w:r>
      <w:r w:rsidR="0051277C" w:rsidRPr="006734A2">
        <w:t xml:space="preserve">. </w:t>
      </w:r>
    </w:p>
    <w:p w:rsidR="004215EE" w:rsidRPr="006734A2" w:rsidRDefault="004215EE" w:rsidP="004215EE">
      <w:pPr>
        <w:jc w:val="both"/>
        <w:rPr>
          <w:b/>
          <w:sz w:val="28"/>
          <w:szCs w:val="28"/>
        </w:rPr>
      </w:pPr>
      <w:r w:rsidRPr="006734A2">
        <w:rPr>
          <w:b/>
          <w:sz w:val="28"/>
          <w:szCs w:val="28"/>
        </w:rPr>
        <w:t>Регистрация участников</w:t>
      </w:r>
      <w:r w:rsidR="00924E56" w:rsidRPr="006734A2">
        <w:rPr>
          <w:b/>
          <w:sz w:val="28"/>
          <w:szCs w:val="28"/>
        </w:rPr>
        <w:t xml:space="preserve"> </w:t>
      </w:r>
      <w:r w:rsidR="0051649F" w:rsidRPr="006734A2">
        <w:rPr>
          <w:b/>
          <w:sz w:val="28"/>
          <w:szCs w:val="28"/>
        </w:rPr>
        <w:t>12</w:t>
      </w:r>
      <w:r w:rsidRPr="006734A2">
        <w:rPr>
          <w:b/>
          <w:sz w:val="28"/>
          <w:szCs w:val="28"/>
        </w:rPr>
        <w:t xml:space="preserve"> августа 201</w:t>
      </w:r>
      <w:r w:rsidR="0051649F" w:rsidRPr="006734A2">
        <w:rPr>
          <w:b/>
          <w:sz w:val="28"/>
          <w:szCs w:val="28"/>
        </w:rPr>
        <w:t>7</w:t>
      </w:r>
      <w:r w:rsidRPr="006734A2">
        <w:rPr>
          <w:b/>
          <w:sz w:val="28"/>
          <w:szCs w:val="28"/>
        </w:rPr>
        <w:t>с</w:t>
      </w:r>
      <w:r w:rsidR="00924E56" w:rsidRPr="006734A2">
        <w:rPr>
          <w:b/>
          <w:sz w:val="28"/>
          <w:szCs w:val="28"/>
        </w:rPr>
        <w:t xml:space="preserve"> </w:t>
      </w:r>
      <w:r w:rsidR="00C6078F" w:rsidRPr="006734A2">
        <w:rPr>
          <w:b/>
          <w:sz w:val="28"/>
          <w:szCs w:val="28"/>
        </w:rPr>
        <w:t>1</w:t>
      </w:r>
      <w:r w:rsidR="006E38E5" w:rsidRPr="006734A2">
        <w:rPr>
          <w:b/>
          <w:sz w:val="28"/>
          <w:szCs w:val="28"/>
        </w:rPr>
        <w:t>1</w:t>
      </w:r>
      <w:r w:rsidRPr="006734A2">
        <w:rPr>
          <w:b/>
          <w:sz w:val="28"/>
          <w:szCs w:val="28"/>
        </w:rPr>
        <w:t>.00</w:t>
      </w:r>
      <w:r w:rsidR="00774A0A" w:rsidRPr="006734A2">
        <w:rPr>
          <w:b/>
          <w:sz w:val="28"/>
          <w:szCs w:val="28"/>
        </w:rPr>
        <w:t xml:space="preserve"> до </w:t>
      </w:r>
      <w:r w:rsidR="00C6078F" w:rsidRPr="006734A2">
        <w:rPr>
          <w:b/>
          <w:sz w:val="28"/>
          <w:szCs w:val="28"/>
        </w:rPr>
        <w:t>1</w:t>
      </w:r>
      <w:r w:rsidR="00BE6539" w:rsidRPr="006734A2">
        <w:rPr>
          <w:b/>
          <w:sz w:val="28"/>
          <w:szCs w:val="28"/>
        </w:rPr>
        <w:t>2</w:t>
      </w:r>
      <w:r w:rsidR="00C6078F" w:rsidRPr="006734A2">
        <w:rPr>
          <w:b/>
          <w:sz w:val="28"/>
          <w:szCs w:val="28"/>
        </w:rPr>
        <w:t>.</w:t>
      </w:r>
      <w:r w:rsidR="00924E56" w:rsidRPr="006734A2">
        <w:rPr>
          <w:b/>
          <w:sz w:val="28"/>
          <w:szCs w:val="28"/>
        </w:rPr>
        <w:t>3</w:t>
      </w:r>
      <w:r w:rsidR="00BE6539" w:rsidRPr="006734A2">
        <w:rPr>
          <w:b/>
          <w:sz w:val="28"/>
          <w:szCs w:val="28"/>
        </w:rPr>
        <w:t>0</w:t>
      </w:r>
      <w:r w:rsidRPr="006734A2">
        <w:rPr>
          <w:b/>
          <w:sz w:val="28"/>
          <w:szCs w:val="28"/>
        </w:rPr>
        <w:t>.</w:t>
      </w:r>
    </w:p>
    <w:p w:rsidR="008D336C" w:rsidRPr="006734A2" w:rsidRDefault="0062083E" w:rsidP="0062083E">
      <w:pPr>
        <w:jc w:val="both"/>
        <w:rPr>
          <w:b/>
          <w:sz w:val="28"/>
          <w:szCs w:val="28"/>
        </w:rPr>
      </w:pPr>
      <w:r w:rsidRPr="006734A2">
        <w:rPr>
          <w:b/>
          <w:sz w:val="28"/>
          <w:szCs w:val="28"/>
        </w:rPr>
        <w:t>Н</w:t>
      </w:r>
      <w:r w:rsidR="008D336C" w:rsidRPr="006734A2">
        <w:rPr>
          <w:b/>
          <w:sz w:val="28"/>
          <w:szCs w:val="28"/>
        </w:rPr>
        <w:t>ачало</w:t>
      </w:r>
      <w:r w:rsidR="00106B3C" w:rsidRPr="006734A2">
        <w:rPr>
          <w:b/>
          <w:sz w:val="28"/>
          <w:szCs w:val="28"/>
        </w:rPr>
        <w:t xml:space="preserve"> первого тура</w:t>
      </w:r>
      <w:r w:rsidR="00924E56" w:rsidRPr="006734A2">
        <w:rPr>
          <w:b/>
          <w:sz w:val="28"/>
          <w:szCs w:val="28"/>
        </w:rPr>
        <w:t xml:space="preserve"> </w:t>
      </w:r>
      <w:r w:rsidR="0051649F" w:rsidRPr="006734A2">
        <w:rPr>
          <w:b/>
          <w:sz w:val="28"/>
          <w:szCs w:val="28"/>
        </w:rPr>
        <w:t>12</w:t>
      </w:r>
      <w:r w:rsidR="00924E56" w:rsidRPr="006734A2">
        <w:rPr>
          <w:b/>
          <w:sz w:val="28"/>
          <w:szCs w:val="28"/>
        </w:rPr>
        <w:t xml:space="preserve"> </w:t>
      </w:r>
      <w:r w:rsidRPr="006734A2">
        <w:rPr>
          <w:b/>
          <w:sz w:val="28"/>
          <w:szCs w:val="28"/>
        </w:rPr>
        <w:t>августа 20</w:t>
      </w:r>
      <w:r w:rsidR="008441FD" w:rsidRPr="006734A2">
        <w:rPr>
          <w:b/>
          <w:sz w:val="28"/>
          <w:szCs w:val="28"/>
        </w:rPr>
        <w:t>1</w:t>
      </w:r>
      <w:r w:rsidR="0051649F" w:rsidRPr="006734A2">
        <w:rPr>
          <w:b/>
          <w:sz w:val="28"/>
          <w:szCs w:val="28"/>
        </w:rPr>
        <w:t>7</w:t>
      </w:r>
      <w:bookmarkStart w:id="0" w:name="_GoBack"/>
      <w:bookmarkEnd w:id="0"/>
      <w:r w:rsidR="00924E56" w:rsidRPr="006734A2">
        <w:rPr>
          <w:b/>
          <w:sz w:val="28"/>
          <w:szCs w:val="28"/>
        </w:rPr>
        <w:t xml:space="preserve"> </w:t>
      </w:r>
      <w:r w:rsidR="002D1A7A" w:rsidRPr="006734A2">
        <w:rPr>
          <w:b/>
          <w:sz w:val="28"/>
          <w:szCs w:val="28"/>
        </w:rPr>
        <w:t>в</w:t>
      </w:r>
      <w:r w:rsidR="00924E56" w:rsidRPr="006734A2">
        <w:rPr>
          <w:b/>
          <w:sz w:val="28"/>
          <w:szCs w:val="28"/>
        </w:rPr>
        <w:t xml:space="preserve"> </w:t>
      </w:r>
      <w:r w:rsidR="008D336C" w:rsidRPr="006734A2">
        <w:rPr>
          <w:b/>
          <w:sz w:val="28"/>
          <w:szCs w:val="28"/>
        </w:rPr>
        <w:t>1</w:t>
      </w:r>
      <w:r w:rsidR="000C6A12" w:rsidRPr="006734A2">
        <w:rPr>
          <w:b/>
          <w:sz w:val="28"/>
          <w:szCs w:val="28"/>
        </w:rPr>
        <w:t>3</w:t>
      </w:r>
      <w:r w:rsidR="00826459" w:rsidRPr="006734A2">
        <w:rPr>
          <w:b/>
          <w:sz w:val="28"/>
          <w:szCs w:val="28"/>
        </w:rPr>
        <w:t>.00</w:t>
      </w:r>
      <w:r w:rsidR="00106B3C" w:rsidRPr="006734A2">
        <w:rPr>
          <w:b/>
          <w:sz w:val="28"/>
          <w:szCs w:val="28"/>
        </w:rPr>
        <w:t>.</w:t>
      </w:r>
    </w:p>
    <w:p w:rsidR="001135D8" w:rsidRPr="006734A2" w:rsidRDefault="001135D8" w:rsidP="0062083E">
      <w:pPr>
        <w:jc w:val="both"/>
        <w:rPr>
          <w:b/>
          <w:sz w:val="28"/>
          <w:szCs w:val="28"/>
        </w:rPr>
      </w:pPr>
    </w:p>
    <w:p w:rsidR="00826459" w:rsidRPr="006734A2" w:rsidRDefault="00826459" w:rsidP="0062083E">
      <w:pPr>
        <w:jc w:val="both"/>
        <w:rPr>
          <w:b/>
          <w:sz w:val="28"/>
          <w:szCs w:val="28"/>
        </w:rPr>
      </w:pPr>
      <w:r w:rsidRPr="006734A2">
        <w:rPr>
          <w:b/>
          <w:sz w:val="28"/>
          <w:szCs w:val="28"/>
        </w:rPr>
        <w:t>Расписание игр:</w:t>
      </w:r>
    </w:p>
    <w:tbl>
      <w:tblPr>
        <w:tblW w:w="10468" w:type="dxa"/>
        <w:jc w:val="center"/>
        <w:tblLook w:val="0000"/>
      </w:tblPr>
      <w:tblGrid>
        <w:gridCol w:w="7078"/>
        <w:gridCol w:w="3390"/>
      </w:tblGrid>
      <w:tr w:rsidR="00C6078F" w:rsidRPr="006734A2" w:rsidTr="005325BD">
        <w:trPr>
          <w:trHeight w:val="1180"/>
          <w:jc w:val="center"/>
        </w:trPr>
        <w:tc>
          <w:tcPr>
            <w:tcW w:w="7078" w:type="dxa"/>
            <w:vAlign w:val="center"/>
          </w:tcPr>
          <w:p w:rsidR="00C6078F" w:rsidRPr="006734A2" w:rsidRDefault="00C6078F" w:rsidP="00C6078F">
            <w:pPr>
              <w:rPr>
                <w:sz w:val="28"/>
                <w:szCs w:val="28"/>
              </w:rPr>
            </w:pPr>
            <w:r w:rsidRPr="006734A2">
              <w:rPr>
                <w:sz w:val="28"/>
                <w:szCs w:val="28"/>
              </w:rPr>
              <w:t xml:space="preserve">Открытие </w:t>
            </w:r>
            <w:r w:rsidR="0051649F" w:rsidRPr="006734A2">
              <w:rPr>
                <w:sz w:val="28"/>
                <w:szCs w:val="28"/>
              </w:rPr>
              <w:t>12</w:t>
            </w:r>
            <w:r w:rsidRPr="006734A2">
              <w:rPr>
                <w:sz w:val="28"/>
                <w:szCs w:val="28"/>
              </w:rPr>
              <w:t xml:space="preserve"> августа в 1</w:t>
            </w:r>
            <w:r w:rsidR="006E38E5" w:rsidRPr="006734A2">
              <w:rPr>
                <w:sz w:val="28"/>
                <w:szCs w:val="28"/>
              </w:rPr>
              <w:t>2</w:t>
            </w:r>
            <w:r w:rsidRPr="006734A2">
              <w:rPr>
                <w:sz w:val="28"/>
                <w:szCs w:val="28"/>
              </w:rPr>
              <w:t>.</w:t>
            </w:r>
            <w:r w:rsidR="00BE6539" w:rsidRPr="006734A2">
              <w:rPr>
                <w:sz w:val="28"/>
                <w:szCs w:val="28"/>
              </w:rPr>
              <w:t>45</w:t>
            </w:r>
            <w:r w:rsidRPr="006734A2">
              <w:rPr>
                <w:sz w:val="28"/>
                <w:szCs w:val="28"/>
              </w:rPr>
              <w:t xml:space="preserve">. </w:t>
            </w:r>
          </w:p>
          <w:p w:rsidR="006E38E5" w:rsidRPr="006734A2" w:rsidRDefault="006E38E5" w:rsidP="00C6078F">
            <w:pPr>
              <w:rPr>
                <w:sz w:val="28"/>
                <w:szCs w:val="28"/>
              </w:rPr>
            </w:pPr>
            <w:r w:rsidRPr="006734A2">
              <w:rPr>
                <w:sz w:val="28"/>
                <w:szCs w:val="28"/>
              </w:rPr>
              <w:t>Начало 1 тура в 1</w:t>
            </w:r>
            <w:r w:rsidR="00BE6539" w:rsidRPr="006734A2">
              <w:rPr>
                <w:sz w:val="28"/>
                <w:szCs w:val="28"/>
              </w:rPr>
              <w:t>3</w:t>
            </w:r>
            <w:r w:rsidRPr="006734A2">
              <w:rPr>
                <w:sz w:val="28"/>
                <w:szCs w:val="28"/>
              </w:rPr>
              <w:t>.</w:t>
            </w:r>
            <w:r w:rsidR="00BE6539" w:rsidRPr="006734A2">
              <w:rPr>
                <w:sz w:val="28"/>
                <w:szCs w:val="28"/>
              </w:rPr>
              <w:t>0</w:t>
            </w:r>
            <w:r w:rsidRPr="006734A2">
              <w:rPr>
                <w:sz w:val="28"/>
                <w:szCs w:val="28"/>
              </w:rPr>
              <w:t>0</w:t>
            </w:r>
          </w:p>
          <w:p w:rsidR="00C6078F" w:rsidRPr="006734A2" w:rsidRDefault="0051649F" w:rsidP="00C6078F">
            <w:pPr>
              <w:rPr>
                <w:sz w:val="28"/>
                <w:szCs w:val="28"/>
              </w:rPr>
            </w:pPr>
            <w:r w:rsidRPr="006734A2">
              <w:rPr>
                <w:sz w:val="28"/>
                <w:szCs w:val="28"/>
              </w:rPr>
              <w:t>12</w:t>
            </w:r>
            <w:r w:rsidR="00C6078F" w:rsidRPr="006734A2">
              <w:rPr>
                <w:sz w:val="28"/>
                <w:szCs w:val="28"/>
              </w:rPr>
              <w:t xml:space="preserve"> августа 1-4 туры, </w:t>
            </w:r>
          </w:p>
          <w:p w:rsidR="00C6078F" w:rsidRPr="006734A2" w:rsidRDefault="0051649F" w:rsidP="00C6078F">
            <w:pPr>
              <w:rPr>
                <w:sz w:val="28"/>
                <w:szCs w:val="28"/>
              </w:rPr>
            </w:pPr>
            <w:r w:rsidRPr="006734A2">
              <w:rPr>
                <w:sz w:val="28"/>
                <w:szCs w:val="28"/>
              </w:rPr>
              <w:t xml:space="preserve">13 </w:t>
            </w:r>
            <w:r w:rsidR="00C6078F" w:rsidRPr="006734A2">
              <w:rPr>
                <w:sz w:val="28"/>
                <w:szCs w:val="28"/>
              </w:rPr>
              <w:t xml:space="preserve">августа 5-9 туры. </w:t>
            </w:r>
          </w:p>
          <w:p w:rsidR="00C6078F" w:rsidRPr="006734A2" w:rsidRDefault="00C6078F" w:rsidP="00C6078F">
            <w:pPr>
              <w:rPr>
                <w:sz w:val="28"/>
                <w:szCs w:val="28"/>
              </w:rPr>
            </w:pPr>
            <w:r w:rsidRPr="006734A2">
              <w:rPr>
                <w:sz w:val="28"/>
                <w:szCs w:val="28"/>
              </w:rPr>
              <w:t>Начало 5 тура в 1</w:t>
            </w:r>
            <w:r w:rsidR="0051649F" w:rsidRPr="006734A2">
              <w:rPr>
                <w:sz w:val="28"/>
                <w:szCs w:val="28"/>
              </w:rPr>
              <w:t>1</w:t>
            </w:r>
            <w:r w:rsidRPr="006734A2">
              <w:rPr>
                <w:sz w:val="28"/>
                <w:szCs w:val="28"/>
              </w:rPr>
              <w:t>.00</w:t>
            </w:r>
          </w:p>
          <w:p w:rsidR="00C6078F" w:rsidRPr="006734A2" w:rsidRDefault="00C6078F" w:rsidP="00CA2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0" w:type="dxa"/>
            <w:vAlign w:val="center"/>
          </w:tcPr>
          <w:p w:rsidR="00C6078F" w:rsidRPr="006734A2" w:rsidRDefault="00C6078F" w:rsidP="00CB3693">
            <w:pPr>
              <w:jc w:val="center"/>
              <w:rPr>
                <w:sz w:val="28"/>
                <w:szCs w:val="28"/>
              </w:rPr>
            </w:pPr>
          </w:p>
          <w:p w:rsidR="00C6078F" w:rsidRPr="006734A2" w:rsidRDefault="00C6078F" w:rsidP="00CB3693">
            <w:pPr>
              <w:jc w:val="center"/>
              <w:rPr>
                <w:sz w:val="28"/>
                <w:szCs w:val="28"/>
              </w:rPr>
            </w:pPr>
          </w:p>
          <w:p w:rsidR="00C6078F" w:rsidRPr="006734A2" w:rsidRDefault="00C6078F" w:rsidP="00CB36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78CC" w:rsidRPr="006734A2" w:rsidRDefault="00270474" w:rsidP="00C578CC">
      <w:pPr>
        <w:pStyle w:val="a3"/>
        <w:ind w:left="0" w:firstLine="0"/>
        <w:jc w:val="both"/>
        <w:rPr>
          <w:szCs w:val="28"/>
        </w:rPr>
      </w:pPr>
      <w:r w:rsidRPr="006734A2">
        <w:rPr>
          <w:szCs w:val="28"/>
        </w:rPr>
        <w:t>Все дополнения к настоящему положению регулируются регламентом проведения турнира.</w:t>
      </w:r>
    </w:p>
    <w:p w:rsidR="00924E56" w:rsidRPr="006734A2" w:rsidRDefault="00924E56" w:rsidP="00C578CC">
      <w:pPr>
        <w:pStyle w:val="a3"/>
        <w:ind w:left="0" w:firstLine="0"/>
        <w:jc w:val="both"/>
        <w:rPr>
          <w:szCs w:val="28"/>
        </w:rPr>
      </w:pPr>
    </w:p>
    <w:p w:rsidR="007F09FB" w:rsidRPr="006734A2" w:rsidRDefault="00EC0113" w:rsidP="005F7276">
      <w:pPr>
        <w:numPr>
          <w:ilvl w:val="0"/>
          <w:numId w:val="1"/>
        </w:numPr>
        <w:tabs>
          <w:tab w:val="left" w:pos="360"/>
        </w:tabs>
        <w:jc w:val="center"/>
        <w:rPr>
          <w:b/>
          <w:bCs/>
          <w:iCs/>
          <w:sz w:val="28"/>
        </w:rPr>
      </w:pPr>
      <w:r w:rsidRPr="006734A2">
        <w:rPr>
          <w:b/>
          <w:bCs/>
          <w:iCs/>
          <w:sz w:val="28"/>
        </w:rPr>
        <w:t xml:space="preserve">РУКОВОДСТВО </w:t>
      </w:r>
      <w:r w:rsidR="007F09FB" w:rsidRPr="006734A2">
        <w:rPr>
          <w:b/>
          <w:bCs/>
          <w:iCs/>
          <w:sz w:val="28"/>
        </w:rPr>
        <w:t>СОРЕВНОВАНИЙ:</w:t>
      </w:r>
    </w:p>
    <w:p w:rsidR="0022483B" w:rsidRPr="006734A2" w:rsidRDefault="00862C7D" w:rsidP="008441FD">
      <w:pPr>
        <w:ind w:firstLine="360"/>
        <w:jc w:val="both"/>
        <w:rPr>
          <w:sz w:val="28"/>
          <w:szCs w:val="28"/>
        </w:rPr>
      </w:pPr>
      <w:r w:rsidRPr="006734A2">
        <w:rPr>
          <w:sz w:val="28"/>
          <w:szCs w:val="28"/>
        </w:rPr>
        <w:t>Общее руководство соре</w:t>
      </w:r>
      <w:r w:rsidR="00133BC0" w:rsidRPr="006734A2">
        <w:rPr>
          <w:sz w:val="28"/>
          <w:szCs w:val="28"/>
        </w:rPr>
        <w:t xml:space="preserve">внованиями осуществляет </w:t>
      </w:r>
      <w:r w:rsidR="00CA26A6" w:rsidRPr="006734A2">
        <w:rPr>
          <w:sz w:val="28"/>
          <w:szCs w:val="28"/>
        </w:rPr>
        <w:t>Федерация шахмат Ивановской области</w:t>
      </w:r>
      <w:r w:rsidR="006E38E5" w:rsidRPr="006734A2">
        <w:rPr>
          <w:sz w:val="28"/>
          <w:szCs w:val="28"/>
        </w:rPr>
        <w:t xml:space="preserve"> и Комитет по физической культуре и спорту Администрации г. о. Кинешма. </w:t>
      </w:r>
      <w:r w:rsidRPr="006734A2">
        <w:rPr>
          <w:sz w:val="28"/>
          <w:szCs w:val="28"/>
        </w:rPr>
        <w:t>Непосредственное проведение соревнований возлагается на судейскую коллегию.</w:t>
      </w:r>
    </w:p>
    <w:p w:rsidR="00C24F1A" w:rsidRPr="006734A2" w:rsidRDefault="007F09FB" w:rsidP="008441FD">
      <w:pPr>
        <w:ind w:firstLine="360"/>
        <w:jc w:val="both"/>
        <w:rPr>
          <w:b/>
          <w:sz w:val="28"/>
          <w:szCs w:val="28"/>
        </w:rPr>
      </w:pPr>
      <w:r w:rsidRPr="006734A2">
        <w:rPr>
          <w:b/>
          <w:sz w:val="28"/>
          <w:szCs w:val="28"/>
        </w:rPr>
        <w:t>Главный судья соревнований</w:t>
      </w:r>
      <w:r w:rsidR="00862C7D" w:rsidRPr="006734A2">
        <w:rPr>
          <w:b/>
          <w:sz w:val="28"/>
          <w:szCs w:val="28"/>
        </w:rPr>
        <w:t xml:space="preserve"> –</w:t>
      </w:r>
      <w:r w:rsidR="006E38E5" w:rsidRPr="006734A2">
        <w:rPr>
          <w:b/>
          <w:sz w:val="28"/>
          <w:szCs w:val="28"/>
        </w:rPr>
        <w:t xml:space="preserve"> </w:t>
      </w:r>
      <w:r w:rsidR="00924E56" w:rsidRPr="006734A2">
        <w:rPr>
          <w:sz w:val="28"/>
          <w:szCs w:val="28"/>
        </w:rPr>
        <w:t xml:space="preserve">ССВК </w:t>
      </w:r>
      <w:r w:rsidR="006E38E5" w:rsidRPr="006734A2">
        <w:rPr>
          <w:sz w:val="28"/>
          <w:szCs w:val="28"/>
        </w:rPr>
        <w:t>Беликов Юрий Сергеевич</w:t>
      </w:r>
      <w:r w:rsidR="006E38E5" w:rsidRPr="006734A2">
        <w:rPr>
          <w:b/>
          <w:sz w:val="28"/>
          <w:szCs w:val="28"/>
        </w:rPr>
        <w:t xml:space="preserve"> </w:t>
      </w:r>
      <w:r w:rsidR="006E38E5" w:rsidRPr="006734A2">
        <w:rPr>
          <w:sz w:val="28"/>
          <w:szCs w:val="28"/>
        </w:rPr>
        <w:t>(</w:t>
      </w:r>
      <w:proofErr w:type="gramStart"/>
      <w:r w:rsidR="006E38E5" w:rsidRPr="006734A2">
        <w:rPr>
          <w:sz w:val="28"/>
          <w:szCs w:val="28"/>
        </w:rPr>
        <w:t>г</w:t>
      </w:r>
      <w:proofErr w:type="gramEnd"/>
      <w:r w:rsidR="006E38E5" w:rsidRPr="006734A2">
        <w:rPr>
          <w:sz w:val="28"/>
          <w:szCs w:val="28"/>
        </w:rPr>
        <w:t>. Кинешма)</w:t>
      </w:r>
    </w:p>
    <w:p w:rsidR="002D1A7A" w:rsidRPr="006734A2" w:rsidRDefault="002D1A7A" w:rsidP="00004835">
      <w:pPr>
        <w:jc w:val="both"/>
        <w:rPr>
          <w:b/>
          <w:sz w:val="28"/>
          <w:szCs w:val="28"/>
        </w:rPr>
      </w:pPr>
    </w:p>
    <w:p w:rsidR="007F09FB" w:rsidRPr="006734A2" w:rsidRDefault="007F09FB" w:rsidP="005F7276">
      <w:pPr>
        <w:numPr>
          <w:ilvl w:val="0"/>
          <w:numId w:val="1"/>
        </w:numPr>
        <w:tabs>
          <w:tab w:val="left" w:pos="360"/>
        </w:tabs>
        <w:jc w:val="center"/>
        <w:rPr>
          <w:b/>
          <w:bCs/>
          <w:iCs/>
          <w:sz w:val="28"/>
        </w:rPr>
      </w:pPr>
      <w:r w:rsidRPr="006734A2">
        <w:rPr>
          <w:b/>
          <w:bCs/>
          <w:iCs/>
          <w:sz w:val="28"/>
        </w:rPr>
        <w:t>ОПРЕДЕЛЕНИЕ И НАГРАЖДЕНИЕ ПОБЕДИТЕЛЕЙ:</w:t>
      </w:r>
    </w:p>
    <w:p w:rsidR="00CA26A6" w:rsidRPr="006734A2" w:rsidRDefault="00141139" w:rsidP="00867940">
      <w:pPr>
        <w:pStyle w:val="20"/>
        <w:ind w:left="0"/>
        <w:jc w:val="both"/>
      </w:pPr>
      <w:r w:rsidRPr="006734A2">
        <w:tab/>
      </w:r>
      <w:r w:rsidR="007F09FB" w:rsidRPr="006734A2">
        <w:t>Победител</w:t>
      </w:r>
      <w:r w:rsidR="00D31450" w:rsidRPr="006734A2">
        <w:t>я</w:t>
      </w:r>
      <w:r w:rsidR="007F09FB" w:rsidRPr="006734A2">
        <w:t>м турнирастановится участник, набравший наибольшее количество очков. В случае равенства очков победитель будет определен по дополнительн</w:t>
      </w:r>
      <w:r w:rsidR="00867940" w:rsidRPr="006734A2">
        <w:t>ому матчу</w:t>
      </w:r>
      <w:r w:rsidR="0082285A" w:rsidRPr="006734A2">
        <w:t xml:space="preserve"> (матч – </w:t>
      </w:r>
      <w:r w:rsidR="003A6262" w:rsidRPr="006734A2">
        <w:t>турниру,</w:t>
      </w:r>
      <w:r w:rsidR="0082285A" w:rsidRPr="006734A2">
        <w:t>случае если более 2 участников будут претендовать на 1 место)</w:t>
      </w:r>
      <w:r w:rsidR="00867940" w:rsidRPr="006734A2">
        <w:t xml:space="preserve"> с контролем времени </w:t>
      </w:r>
      <w:r w:rsidR="006E38E5" w:rsidRPr="006734A2">
        <w:t>6</w:t>
      </w:r>
      <w:r w:rsidR="00867940" w:rsidRPr="006734A2">
        <w:t xml:space="preserve"> минут белым и </w:t>
      </w:r>
      <w:r w:rsidR="006E38E5" w:rsidRPr="006734A2">
        <w:t>5</w:t>
      </w:r>
      <w:r w:rsidR="00C6078F" w:rsidRPr="006734A2">
        <w:t xml:space="preserve"> минут</w:t>
      </w:r>
      <w:r w:rsidR="00867940" w:rsidRPr="006734A2">
        <w:t xml:space="preserve"> черным. </w:t>
      </w:r>
      <w:r w:rsidR="00867940" w:rsidRPr="006734A2">
        <w:lastRenderedPageBreak/>
        <w:t>Ничья в пользу черных. Участник, угадавший жребий, называет цвет.</w:t>
      </w:r>
      <w:r w:rsidR="00CA26A6" w:rsidRPr="006734A2">
        <w:t>Остальные места</w:t>
      </w:r>
      <w:r w:rsidR="003A6262" w:rsidRPr="006734A2">
        <w:t>, в случае равенства очков у участников,</w:t>
      </w:r>
      <w:r w:rsidR="00CA26A6" w:rsidRPr="006734A2">
        <w:t xml:space="preserve"> распределяются по коэффициенту </w:t>
      </w:r>
      <w:r w:rsidR="00BF49C1" w:rsidRPr="006734A2">
        <w:t>Б</w:t>
      </w:r>
      <w:r w:rsidR="006E38E5" w:rsidRPr="006734A2">
        <w:t>ухгольца</w:t>
      </w:r>
      <w:r w:rsidR="00CA26A6" w:rsidRPr="006734A2">
        <w:t>.</w:t>
      </w:r>
    </w:p>
    <w:p w:rsidR="00D500E4" w:rsidRPr="006734A2" w:rsidRDefault="004B6A93" w:rsidP="0051277C">
      <w:pPr>
        <w:pStyle w:val="31"/>
        <w:jc w:val="both"/>
      </w:pPr>
      <w:r w:rsidRPr="006734A2">
        <w:t>Победител</w:t>
      </w:r>
      <w:r w:rsidR="000C6A12" w:rsidRPr="006734A2">
        <w:t>ь</w:t>
      </w:r>
      <w:r w:rsidRPr="006734A2">
        <w:t xml:space="preserve"> турнира</w:t>
      </w:r>
      <w:r w:rsidR="00924E56" w:rsidRPr="006734A2">
        <w:t xml:space="preserve"> </w:t>
      </w:r>
      <w:r w:rsidRPr="006734A2">
        <w:t>награжда</w:t>
      </w:r>
      <w:r w:rsidR="000C6A12" w:rsidRPr="006734A2">
        <w:t>е</w:t>
      </w:r>
      <w:r w:rsidRPr="006734A2">
        <w:t xml:space="preserve">тся </w:t>
      </w:r>
      <w:r w:rsidR="00C6078F" w:rsidRPr="006734A2">
        <w:t xml:space="preserve">кубком, </w:t>
      </w:r>
      <w:r w:rsidRPr="006734A2">
        <w:t xml:space="preserve">грамотой и </w:t>
      </w:r>
      <w:r w:rsidR="0051277C" w:rsidRPr="006734A2">
        <w:t>призом,</w:t>
      </w:r>
      <w:r w:rsidR="00924E56" w:rsidRPr="006734A2">
        <w:t xml:space="preserve"> </w:t>
      </w:r>
      <w:r w:rsidR="0051277C" w:rsidRPr="006734A2">
        <w:t xml:space="preserve">участники </w:t>
      </w:r>
      <w:r w:rsidR="007F09FB" w:rsidRPr="006734A2">
        <w:t>занявшие</w:t>
      </w:r>
      <w:r w:rsidR="007C3234" w:rsidRPr="006734A2">
        <w:t xml:space="preserve">: </w:t>
      </w:r>
      <w:r w:rsidRPr="006734A2">
        <w:t>второе</w:t>
      </w:r>
      <w:r w:rsidR="007F09FB" w:rsidRPr="006734A2">
        <w:t xml:space="preserve"> и третье места, награждаются грамотами и призами</w:t>
      </w:r>
      <w:r w:rsidR="00780036" w:rsidRPr="006734A2">
        <w:t xml:space="preserve">. </w:t>
      </w:r>
    </w:p>
    <w:p w:rsidR="00D31450" w:rsidRPr="006734A2" w:rsidRDefault="00780036" w:rsidP="0051277C">
      <w:pPr>
        <w:pStyle w:val="31"/>
        <w:jc w:val="both"/>
      </w:pPr>
      <w:r w:rsidRPr="006734A2">
        <w:t>Дополнительные призы будут установлены в зависимости от числа участников.</w:t>
      </w:r>
    </w:p>
    <w:p w:rsidR="00780036" w:rsidRPr="006734A2" w:rsidRDefault="00780036" w:rsidP="0051277C">
      <w:pPr>
        <w:pStyle w:val="31"/>
        <w:jc w:val="both"/>
      </w:pPr>
    </w:p>
    <w:p w:rsidR="007F09FB" w:rsidRPr="006734A2" w:rsidRDefault="00004835" w:rsidP="005F7276">
      <w:pPr>
        <w:numPr>
          <w:ilvl w:val="0"/>
          <w:numId w:val="1"/>
        </w:numPr>
        <w:tabs>
          <w:tab w:val="left" w:pos="360"/>
        </w:tabs>
        <w:jc w:val="center"/>
        <w:rPr>
          <w:b/>
          <w:bCs/>
          <w:iCs/>
          <w:sz w:val="28"/>
        </w:rPr>
      </w:pPr>
      <w:r w:rsidRPr="006734A2">
        <w:rPr>
          <w:b/>
          <w:bCs/>
          <w:iCs/>
          <w:sz w:val="28"/>
        </w:rPr>
        <w:t>УСЛОВИЯ УЧАСТИЯ В СОРЕВНОВАНИИ:</w:t>
      </w:r>
    </w:p>
    <w:p w:rsidR="00AD6DD2" w:rsidRPr="006734A2" w:rsidRDefault="0022483B" w:rsidP="008D336C">
      <w:pPr>
        <w:tabs>
          <w:tab w:val="left" w:pos="360"/>
          <w:tab w:val="left" w:pos="1080"/>
        </w:tabs>
        <w:jc w:val="both"/>
        <w:rPr>
          <w:bCs/>
          <w:sz w:val="28"/>
        </w:rPr>
      </w:pPr>
      <w:r w:rsidRPr="006734A2">
        <w:rPr>
          <w:bCs/>
          <w:sz w:val="28"/>
        </w:rPr>
        <w:tab/>
      </w:r>
      <w:r w:rsidR="004B1B38" w:rsidRPr="006734A2">
        <w:rPr>
          <w:bCs/>
          <w:sz w:val="28"/>
        </w:rPr>
        <w:t xml:space="preserve">Турнирный взнос составляет </w:t>
      </w:r>
      <w:r w:rsidR="00924E56" w:rsidRPr="006734A2">
        <w:rPr>
          <w:bCs/>
          <w:sz w:val="28"/>
        </w:rPr>
        <w:t>4</w:t>
      </w:r>
      <w:r w:rsidR="00C6078F" w:rsidRPr="006734A2">
        <w:rPr>
          <w:bCs/>
          <w:sz w:val="28"/>
        </w:rPr>
        <w:t>00</w:t>
      </w:r>
      <w:r w:rsidR="00AD6DD2" w:rsidRPr="006734A2">
        <w:rPr>
          <w:bCs/>
          <w:sz w:val="28"/>
        </w:rPr>
        <w:t xml:space="preserve"> рублей</w:t>
      </w:r>
      <w:r w:rsidR="00C6078F" w:rsidRPr="006734A2">
        <w:rPr>
          <w:bCs/>
          <w:sz w:val="28"/>
        </w:rPr>
        <w:t xml:space="preserve">, </w:t>
      </w:r>
      <w:r w:rsidR="0051649F" w:rsidRPr="006734A2">
        <w:rPr>
          <w:bCs/>
          <w:sz w:val="28"/>
        </w:rPr>
        <w:t>2</w:t>
      </w:r>
      <w:r w:rsidR="00C6078F" w:rsidRPr="006734A2">
        <w:rPr>
          <w:bCs/>
          <w:sz w:val="28"/>
        </w:rPr>
        <w:t xml:space="preserve">00руб.- для </w:t>
      </w:r>
      <w:r w:rsidR="00924E56" w:rsidRPr="006734A2">
        <w:rPr>
          <w:bCs/>
          <w:sz w:val="28"/>
        </w:rPr>
        <w:t xml:space="preserve">членов федерации шахмат Ивановской области, </w:t>
      </w:r>
      <w:r w:rsidR="00C6078F" w:rsidRPr="006734A2">
        <w:rPr>
          <w:bCs/>
          <w:sz w:val="28"/>
        </w:rPr>
        <w:t>школьников и ветеранов спорта</w:t>
      </w:r>
      <w:r w:rsidR="006D5F0B" w:rsidRPr="006734A2">
        <w:rPr>
          <w:bCs/>
          <w:sz w:val="28"/>
        </w:rPr>
        <w:t>.</w:t>
      </w:r>
      <w:r w:rsidR="00924E56" w:rsidRPr="006734A2">
        <w:rPr>
          <w:bCs/>
          <w:sz w:val="28"/>
        </w:rPr>
        <w:t xml:space="preserve"> Участники, не имеющие кода ФИДЕ, оплачивают дополнительный взнос 500 рублей.</w:t>
      </w:r>
    </w:p>
    <w:p w:rsidR="00C6078F" w:rsidRPr="006734A2" w:rsidRDefault="00C6078F" w:rsidP="008D336C">
      <w:pPr>
        <w:tabs>
          <w:tab w:val="left" w:pos="360"/>
          <w:tab w:val="left" w:pos="1080"/>
        </w:tabs>
        <w:jc w:val="both"/>
        <w:rPr>
          <w:bCs/>
          <w:sz w:val="28"/>
        </w:rPr>
      </w:pPr>
    </w:p>
    <w:p w:rsidR="008D336C" w:rsidRPr="006734A2" w:rsidRDefault="008D336C" w:rsidP="008D336C">
      <w:pPr>
        <w:tabs>
          <w:tab w:val="left" w:pos="360"/>
          <w:tab w:val="left" w:pos="1080"/>
        </w:tabs>
        <w:jc w:val="both"/>
        <w:rPr>
          <w:bCs/>
          <w:sz w:val="28"/>
        </w:rPr>
      </w:pPr>
      <w:r w:rsidRPr="006734A2">
        <w:rPr>
          <w:bCs/>
          <w:sz w:val="28"/>
        </w:rPr>
        <w:t>Расходы по оплате проезда, проживания, турнирного взноса и питания участников несут командирующие организации или сами участники.</w:t>
      </w:r>
    </w:p>
    <w:p w:rsidR="00C6078F" w:rsidRPr="006734A2" w:rsidRDefault="00C6078F" w:rsidP="008D336C">
      <w:pPr>
        <w:tabs>
          <w:tab w:val="left" w:pos="360"/>
          <w:tab w:val="left" w:pos="1080"/>
        </w:tabs>
        <w:jc w:val="both"/>
        <w:rPr>
          <w:bCs/>
          <w:sz w:val="28"/>
        </w:rPr>
      </w:pPr>
    </w:p>
    <w:p w:rsidR="008D336C" w:rsidRPr="006734A2" w:rsidRDefault="00EB5859" w:rsidP="008D336C">
      <w:pPr>
        <w:tabs>
          <w:tab w:val="left" w:pos="360"/>
          <w:tab w:val="left" w:pos="1080"/>
        </w:tabs>
        <w:jc w:val="both"/>
        <w:rPr>
          <w:sz w:val="28"/>
        </w:rPr>
      </w:pPr>
      <w:r w:rsidRPr="006734A2">
        <w:rPr>
          <w:bCs/>
          <w:sz w:val="28"/>
        </w:rPr>
        <w:tab/>
      </w:r>
      <w:r w:rsidR="008D336C" w:rsidRPr="006734A2">
        <w:rPr>
          <w:sz w:val="28"/>
        </w:rPr>
        <w:t>Расходы, связанные с проведением турнира, оплатой работы судей и награждением победителей осуществляются за счет</w:t>
      </w:r>
      <w:r w:rsidR="00DC3E57" w:rsidRPr="006734A2">
        <w:rPr>
          <w:sz w:val="28"/>
        </w:rPr>
        <w:t xml:space="preserve"> средств турнирных взносов и спонсорских средств.</w:t>
      </w:r>
    </w:p>
    <w:p w:rsidR="008D336C" w:rsidRPr="006734A2" w:rsidRDefault="008D336C" w:rsidP="008D336C">
      <w:pPr>
        <w:tabs>
          <w:tab w:val="left" w:pos="360"/>
        </w:tabs>
        <w:spacing w:line="360" w:lineRule="auto"/>
        <w:ind w:left="360"/>
        <w:rPr>
          <w:b/>
          <w:bCs/>
          <w:i/>
          <w:sz w:val="28"/>
        </w:rPr>
      </w:pPr>
    </w:p>
    <w:p w:rsidR="005F7276" w:rsidRPr="006734A2" w:rsidRDefault="008D336C" w:rsidP="005F7276">
      <w:pPr>
        <w:numPr>
          <w:ilvl w:val="0"/>
          <w:numId w:val="1"/>
        </w:numPr>
        <w:tabs>
          <w:tab w:val="left" w:pos="360"/>
        </w:tabs>
        <w:jc w:val="center"/>
        <w:rPr>
          <w:bCs/>
          <w:sz w:val="28"/>
        </w:rPr>
      </w:pPr>
      <w:r w:rsidRPr="006734A2">
        <w:rPr>
          <w:b/>
          <w:bCs/>
          <w:sz w:val="28"/>
        </w:rPr>
        <w:t xml:space="preserve"> ИНФОРМАЦИЯ О ТУРНИРЕ:</w:t>
      </w:r>
    </w:p>
    <w:p w:rsidR="008D336C" w:rsidRPr="00197714" w:rsidRDefault="00197714" w:rsidP="00780036">
      <w:pPr>
        <w:tabs>
          <w:tab w:val="left" w:pos="360"/>
        </w:tabs>
        <w:jc w:val="both"/>
        <w:rPr>
          <w:b/>
          <w:bCs/>
          <w:color w:val="000000"/>
          <w:sz w:val="28"/>
          <w:szCs w:val="28"/>
        </w:rPr>
      </w:pPr>
      <w:r w:rsidRPr="006734A2">
        <w:rPr>
          <w:bCs/>
          <w:sz w:val="28"/>
        </w:rPr>
        <w:t>Предварительные заявки отправлять по электронной почте</w:t>
      </w:r>
      <w:r w:rsidR="00924E56" w:rsidRPr="006734A2">
        <w:rPr>
          <w:bCs/>
          <w:sz w:val="28"/>
        </w:rPr>
        <w:t xml:space="preserve"> </w:t>
      </w:r>
      <w:hyperlink r:id="rId6" w:history="1">
        <w:r w:rsidR="00C6078F" w:rsidRPr="006734A2">
          <w:rPr>
            <w:rStyle w:val="a4"/>
            <w:b/>
            <w:bCs/>
            <w:sz w:val="28"/>
            <w:szCs w:val="28"/>
            <w:lang w:val="en-US"/>
          </w:rPr>
          <w:t>fedchesskineshma</w:t>
        </w:r>
        <w:r w:rsidR="00C6078F" w:rsidRPr="006734A2">
          <w:rPr>
            <w:rStyle w:val="a4"/>
            <w:b/>
            <w:bCs/>
            <w:sz w:val="28"/>
            <w:szCs w:val="28"/>
          </w:rPr>
          <w:t>@</w:t>
        </w:r>
        <w:r w:rsidR="00C6078F" w:rsidRPr="006734A2">
          <w:rPr>
            <w:rStyle w:val="a4"/>
            <w:b/>
            <w:bCs/>
            <w:sz w:val="28"/>
            <w:szCs w:val="28"/>
            <w:lang w:val="en-US"/>
          </w:rPr>
          <w:t>yandex</w:t>
        </w:r>
        <w:r w:rsidR="00C6078F" w:rsidRPr="006734A2">
          <w:rPr>
            <w:rStyle w:val="a4"/>
            <w:b/>
            <w:bCs/>
            <w:sz w:val="28"/>
            <w:szCs w:val="28"/>
          </w:rPr>
          <w:t>.</w:t>
        </w:r>
        <w:r w:rsidR="00C6078F" w:rsidRPr="006734A2">
          <w:rPr>
            <w:rStyle w:val="a4"/>
            <w:b/>
            <w:bCs/>
            <w:sz w:val="28"/>
            <w:szCs w:val="28"/>
            <w:lang w:val="en-US"/>
          </w:rPr>
          <w:t>ru</w:t>
        </w:r>
      </w:hyperlink>
      <w:r w:rsidR="00C76C99" w:rsidRPr="006734A2">
        <w:rPr>
          <w:b/>
          <w:bCs/>
          <w:color w:val="000000"/>
          <w:sz w:val="28"/>
          <w:szCs w:val="28"/>
        </w:rPr>
        <w:t xml:space="preserve"> –</w:t>
      </w:r>
      <w:r w:rsidRPr="006734A2">
        <w:rPr>
          <w:b/>
          <w:bCs/>
          <w:color w:val="000000"/>
          <w:sz w:val="28"/>
          <w:szCs w:val="28"/>
        </w:rPr>
        <w:t>оргкомитет</w:t>
      </w:r>
      <w:r w:rsidR="00C76C99" w:rsidRPr="006734A2">
        <w:rPr>
          <w:b/>
          <w:bCs/>
          <w:color w:val="000000"/>
          <w:sz w:val="28"/>
          <w:szCs w:val="28"/>
        </w:rPr>
        <w:t>.</w:t>
      </w:r>
    </w:p>
    <w:p w:rsidR="007F09FB" w:rsidRPr="00713103" w:rsidRDefault="007F09FB" w:rsidP="005F7276">
      <w:pPr>
        <w:pStyle w:val="a5"/>
        <w:jc w:val="center"/>
        <w:rPr>
          <w:b/>
          <w:i/>
          <w:iCs/>
        </w:rPr>
      </w:pPr>
    </w:p>
    <w:sectPr w:rsidR="007F09FB" w:rsidRPr="00713103" w:rsidSect="006E38E5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1DE"/>
    <w:multiLevelType w:val="hybridMultilevel"/>
    <w:tmpl w:val="1C3ECA90"/>
    <w:lvl w:ilvl="0" w:tplc="6E74ED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AB5615D"/>
    <w:multiLevelType w:val="multilevel"/>
    <w:tmpl w:val="063A296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433FD6"/>
    <w:multiLevelType w:val="hybridMultilevel"/>
    <w:tmpl w:val="302A448A"/>
    <w:lvl w:ilvl="0" w:tplc="C58AC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B6A93"/>
    <w:rsid w:val="00004835"/>
    <w:rsid w:val="00035729"/>
    <w:rsid w:val="00056E3F"/>
    <w:rsid w:val="000C6A12"/>
    <w:rsid w:val="000E066D"/>
    <w:rsid w:val="000E74ED"/>
    <w:rsid w:val="00101457"/>
    <w:rsid w:val="00106B3C"/>
    <w:rsid w:val="001135D8"/>
    <w:rsid w:val="00133BC0"/>
    <w:rsid w:val="00141139"/>
    <w:rsid w:val="00141CBF"/>
    <w:rsid w:val="00147AF0"/>
    <w:rsid w:val="0018146E"/>
    <w:rsid w:val="00197714"/>
    <w:rsid w:val="0022483B"/>
    <w:rsid w:val="00270474"/>
    <w:rsid w:val="002D1A7A"/>
    <w:rsid w:val="003057A0"/>
    <w:rsid w:val="003A52EA"/>
    <w:rsid w:val="003A6262"/>
    <w:rsid w:val="003B3E87"/>
    <w:rsid w:val="00404D3A"/>
    <w:rsid w:val="004215EE"/>
    <w:rsid w:val="004B1B38"/>
    <w:rsid w:val="004B6A93"/>
    <w:rsid w:val="0051277C"/>
    <w:rsid w:val="0051649F"/>
    <w:rsid w:val="00517B56"/>
    <w:rsid w:val="005E16B7"/>
    <w:rsid w:val="005F7276"/>
    <w:rsid w:val="0062083E"/>
    <w:rsid w:val="006579DF"/>
    <w:rsid w:val="00665009"/>
    <w:rsid w:val="006734A2"/>
    <w:rsid w:val="006963D5"/>
    <w:rsid w:val="006A15E4"/>
    <w:rsid w:val="006A1895"/>
    <w:rsid w:val="006B5062"/>
    <w:rsid w:val="006D5F0B"/>
    <w:rsid w:val="006E38E5"/>
    <w:rsid w:val="00700ED0"/>
    <w:rsid w:val="00713103"/>
    <w:rsid w:val="00723EEB"/>
    <w:rsid w:val="00727E12"/>
    <w:rsid w:val="00774A0A"/>
    <w:rsid w:val="00780036"/>
    <w:rsid w:val="007B2E16"/>
    <w:rsid w:val="007B7A8D"/>
    <w:rsid w:val="007C3234"/>
    <w:rsid w:val="007F09FB"/>
    <w:rsid w:val="007F27D3"/>
    <w:rsid w:val="00820CF3"/>
    <w:rsid w:val="0082285A"/>
    <w:rsid w:val="00826459"/>
    <w:rsid w:val="00837FC0"/>
    <w:rsid w:val="008441FD"/>
    <w:rsid w:val="00862C7D"/>
    <w:rsid w:val="00867940"/>
    <w:rsid w:val="008D336C"/>
    <w:rsid w:val="008D4B70"/>
    <w:rsid w:val="00907086"/>
    <w:rsid w:val="00924E56"/>
    <w:rsid w:val="009272EF"/>
    <w:rsid w:val="0094458B"/>
    <w:rsid w:val="00947E5C"/>
    <w:rsid w:val="009771C3"/>
    <w:rsid w:val="009A60BB"/>
    <w:rsid w:val="009F3786"/>
    <w:rsid w:val="00AB1CF0"/>
    <w:rsid w:val="00AD6DD2"/>
    <w:rsid w:val="00B7713B"/>
    <w:rsid w:val="00BC0247"/>
    <w:rsid w:val="00BE38CD"/>
    <w:rsid w:val="00BE6539"/>
    <w:rsid w:val="00BF49C1"/>
    <w:rsid w:val="00C24F1A"/>
    <w:rsid w:val="00C35725"/>
    <w:rsid w:val="00C452B9"/>
    <w:rsid w:val="00C578CC"/>
    <w:rsid w:val="00C60604"/>
    <w:rsid w:val="00C6078F"/>
    <w:rsid w:val="00C76C99"/>
    <w:rsid w:val="00C932A9"/>
    <w:rsid w:val="00CA26A6"/>
    <w:rsid w:val="00CB3693"/>
    <w:rsid w:val="00D16114"/>
    <w:rsid w:val="00D226F0"/>
    <w:rsid w:val="00D31450"/>
    <w:rsid w:val="00D500E4"/>
    <w:rsid w:val="00D56CDB"/>
    <w:rsid w:val="00D670A4"/>
    <w:rsid w:val="00D774E6"/>
    <w:rsid w:val="00D8682A"/>
    <w:rsid w:val="00DC3E57"/>
    <w:rsid w:val="00E06F9A"/>
    <w:rsid w:val="00E1482C"/>
    <w:rsid w:val="00E30E72"/>
    <w:rsid w:val="00E32AFD"/>
    <w:rsid w:val="00E44542"/>
    <w:rsid w:val="00E459AE"/>
    <w:rsid w:val="00E54D4D"/>
    <w:rsid w:val="00E76F90"/>
    <w:rsid w:val="00EB5859"/>
    <w:rsid w:val="00EC0113"/>
    <w:rsid w:val="00F224C7"/>
    <w:rsid w:val="00F27B0D"/>
    <w:rsid w:val="00F65DBC"/>
    <w:rsid w:val="00F85F34"/>
    <w:rsid w:val="00F87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BF"/>
    <w:rPr>
      <w:sz w:val="24"/>
      <w:szCs w:val="24"/>
    </w:rPr>
  </w:style>
  <w:style w:type="paragraph" w:styleId="1">
    <w:name w:val="heading 1"/>
    <w:basedOn w:val="a"/>
    <w:next w:val="a"/>
    <w:qFormat/>
    <w:rsid w:val="00141CB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41CBF"/>
    <w:pPr>
      <w:keepNext/>
      <w:spacing w:line="480" w:lineRule="auto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41CBF"/>
    <w:pPr>
      <w:keepNext/>
      <w:tabs>
        <w:tab w:val="left" w:pos="360"/>
        <w:tab w:val="left" w:pos="1080"/>
      </w:tabs>
      <w:ind w:firstLine="108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1CBF"/>
    <w:pPr>
      <w:tabs>
        <w:tab w:val="left" w:pos="360"/>
        <w:tab w:val="left" w:pos="1080"/>
      </w:tabs>
      <w:ind w:left="360" w:firstLine="720"/>
    </w:pPr>
    <w:rPr>
      <w:sz w:val="28"/>
    </w:rPr>
  </w:style>
  <w:style w:type="paragraph" w:styleId="20">
    <w:name w:val="Body Text Indent 2"/>
    <w:basedOn w:val="a"/>
    <w:rsid w:val="00141CBF"/>
    <w:pPr>
      <w:tabs>
        <w:tab w:val="left" w:pos="360"/>
        <w:tab w:val="left" w:pos="1080"/>
      </w:tabs>
      <w:ind w:left="360"/>
    </w:pPr>
    <w:rPr>
      <w:sz w:val="28"/>
    </w:rPr>
  </w:style>
  <w:style w:type="paragraph" w:styleId="31">
    <w:name w:val="Body Text Indent 3"/>
    <w:basedOn w:val="a"/>
    <w:rsid w:val="00141CBF"/>
    <w:pPr>
      <w:tabs>
        <w:tab w:val="left" w:pos="360"/>
      </w:tabs>
      <w:ind w:firstLine="360"/>
    </w:pPr>
    <w:rPr>
      <w:sz w:val="28"/>
    </w:rPr>
  </w:style>
  <w:style w:type="character" w:styleId="a4">
    <w:name w:val="Hyperlink"/>
    <w:basedOn w:val="a0"/>
    <w:rsid w:val="00141CBF"/>
    <w:rPr>
      <w:color w:val="0000FF"/>
      <w:u w:val="single"/>
    </w:rPr>
  </w:style>
  <w:style w:type="paragraph" w:styleId="a5">
    <w:name w:val="Body Text"/>
    <w:basedOn w:val="a"/>
    <w:rsid w:val="00141CBF"/>
    <w:pPr>
      <w:tabs>
        <w:tab w:val="left" w:pos="360"/>
        <w:tab w:val="left" w:pos="1080"/>
      </w:tabs>
      <w:jc w:val="both"/>
    </w:pPr>
    <w:rPr>
      <w:sz w:val="28"/>
    </w:rPr>
  </w:style>
  <w:style w:type="paragraph" w:styleId="32">
    <w:name w:val="Body Text 3"/>
    <w:basedOn w:val="a"/>
    <w:rsid w:val="00004835"/>
    <w:pPr>
      <w:spacing w:after="120"/>
    </w:pPr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820CF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edchesskineshm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97937-B7B0-4D5E-94A1-C72A0F69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2791</CharactersWithSpaces>
  <SharedDoc>false</SharedDoc>
  <HLinks>
    <vt:vector size="6" baseType="variant">
      <vt:variant>
        <vt:i4>131087</vt:i4>
      </vt:variant>
      <vt:variant>
        <vt:i4>0</vt:i4>
      </vt:variant>
      <vt:variant>
        <vt:i4>0</vt:i4>
      </vt:variant>
      <vt:variant>
        <vt:i4>5</vt:i4>
      </vt:variant>
      <vt:variant>
        <vt:lpwstr>http://www.chesstour.ucoz.ru/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Вашурин Артур</dc:creator>
  <cp:lastModifiedBy>user</cp:lastModifiedBy>
  <cp:revision>5</cp:revision>
  <cp:lastPrinted>2008-08-06T10:35:00Z</cp:lastPrinted>
  <dcterms:created xsi:type="dcterms:W3CDTF">2016-08-07T05:29:00Z</dcterms:created>
  <dcterms:modified xsi:type="dcterms:W3CDTF">2017-06-25T10:13:00Z</dcterms:modified>
</cp:coreProperties>
</file>